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5740A" w14:textId="77777777" w:rsidR="009A321F" w:rsidRDefault="009A321F" w:rsidP="009A321F">
      <w:pPr>
        <w:jc w:val="center"/>
        <w:rPr>
          <w:color w:val="0000CC"/>
          <w:lang w:val="es-ES_tradnl"/>
        </w:rPr>
      </w:pPr>
    </w:p>
    <w:p w14:paraId="79616CFC" w14:textId="77777777" w:rsidR="009A321F" w:rsidRDefault="009A321F" w:rsidP="009A321F">
      <w:pPr>
        <w:jc w:val="center"/>
        <w:rPr>
          <w:color w:val="0000CC"/>
          <w:lang w:val="es-ES_tradnl"/>
        </w:rPr>
      </w:pPr>
    </w:p>
    <w:p w14:paraId="299EF915" w14:textId="77777777" w:rsidR="009A321F" w:rsidRDefault="009A321F" w:rsidP="009A321F">
      <w:pPr>
        <w:jc w:val="center"/>
        <w:rPr>
          <w:color w:val="0000CC"/>
          <w:lang w:val="es-ES_tradnl"/>
        </w:rPr>
      </w:pPr>
    </w:p>
    <w:p w14:paraId="0B90202E" w14:textId="52C66615" w:rsidR="009A321F" w:rsidRPr="00BC2E57" w:rsidRDefault="009A321F" w:rsidP="009A321F">
      <w:pPr>
        <w:jc w:val="center"/>
        <w:rPr>
          <w:color w:val="0000CC"/>
          <w:lang w:val="es-ES_tradnl"/>
        </w:rPr>
      </w:pPr>
      <w:r>
        <w:rPr>
          <w:color w:val="0000CC"/>
          <w:lang w:val="es-ES_tradnl"/>
        </w:rPr>
        <w:t xml:space="preserve">UGR.- </w:t>
      </w:r>
      <w:r w:rsidRPr="00BC2E57">
        <w:rPr>
          <w:color w:val="0000CC"/>
          <w:lang w:val="es-ES_tradnl"/>
        </w:rPr>
        <w:t>Modelo para incluir en los documentos que firman los participantes en un proceso selectivo cuando retiran copia de documentación de otros candidatos</w:t>
      </w:r>
    </w:p>
    <w:p w14:paraId="332F2C80" w14:textId="77777777" w:rsidR="009A321F" w:rsidRDefault="009A321F" w:rsidP="009A321F">
      <w:pPr>
        <w:rPr>
          <w:lang w:val="es-ES_tradnl"/>
        </w:rPr>
      </w:pPr>
    </w:p>
    <w:p w14:paraId="20470A19" w14:textId="77777777" w:rsidR="009A321F" w:rsidRDefault="009A321F" w:rsidP="009A321F">
      <w:pPr>
        <w:rPr>
          <w:lang w:val="es-ES_tradnl"/>
        </w:rPr>
      </w:pPr>
      <w:bookmarkStart w:id="0" w:name="_GoBack"/>
      <w:bookmarkEnd w:id="0"/>
    </w:p>
    <w:p w14:paraId="33CAEF49" w14:textId="77777777" w:rsidR="009A321F" w:rsidRDefault="009A321F" w:rsidP="009A321F">
      <w:pPr>
        <w:tabs>
          <w:tab w:val="left" w:pos="1275"/>
        </w:tabs>
        <w:jc w:val="both"/>
        <w:rPr>
          <w:lang w:val="es-ES_tradnl"/>
        </w:rPr>
      </w:pPr>
      <w:r>
        <w:rPr>
          <w:lang w:val="es-ES_tradnl"/>
        </w:rPr>
        <w:t xml:space="preserve">La documentación que se le ha entregado como persona interesada en el procedimiento selectivo </w:t>
      </w:r>
      <w:r w:rsidRPr="009A321F">
        <w:rPr>
          <w:highlight w:val="yellow"/>
          <w:lang w:val="es-ES_tradnl"/>
        </w:rPr>
        <w:t>XXXXX,</w:t>
      </w:r>
      <w:r>
        <w:rPr>
          <w:lang w:val="es-ES_tradnl"/>
        </w:rPr>
        <w:t xml:space="preserve"> en virtud de lo dispuesto en el art. 53.1.a) de la Ley 39/2015, solo podrá ser tratada con el exclusivo fin del ejercicio de su derecho de defensa. </w:t>
      </w:r>
    </w:p>
    <w:p w14:paraId="0B4A939F" w14:textId="77777777" w:rsidR="009A321F" w:rsidRDefault="009A321F" w:rsidP="009A321F">
      <w:pPr>
        <w:spacing w:after="0"/>
        <w:jc w:val="both"/>
        <w:rPr>
          <w:rFonts w:cs="Times New Roman"/>
        </w:rPr>
      </w:pPr>
      <w:r>
        <w:rPr>
          <w:rFonts w:cs="Times New Roman"/>
        </w:rPr>
        <w:t>El destinatario de la información queda sujeto a la normativa en materia de protección de datos (</w:t>
      </w:r>
      <w:r w:rsidRPr="00FF7CE3">
        <w:rPr>
          <w:rFonts w:cs="Times New Roman"/>
        </w:rPr>
        <w:t>Reglamento (UE) 2016/679, de 27 de abril de 2016 -Reglamento General de Protección de Datos europeo- y Ley Orgánica 3/2018, de 5 de diciembre, de Protección de Datos Personales y garantía de los derechos digitales)</w:t>
      </w:r>
      <w:r>
        <w:rPr>
          <w:rFonts w:cs="Times New Roman"/>
        </w:rPr>
        <w:t xml:space="preserve"> en el tratamiento que haga de los datos personales que se le han facilitado, entre ellas la adopción de las medidas técnicas y organizativas apropiadas en orden a garantizar la protección de los datos personales que consten en la misma. Una vez cumplido el citado fin, deberá proceder de forma inmediata a la eliminación segura de la documentación entregada. </w:t>
      </w:r>
    </w:p>
    <w:p w14:paraId="470DF4E8" w14:textId="77777777" w:rsidR="009A321F" w:rsidRPr="00A033E4" w:rsidRDefault="009A321F" w:rsidP="009A321F">
      <w:pPr>
        <w:spacing w:after="0"/>
        <w:jc w:val="both"/>
        <w:rPr>
          <w:rFonts w:cs="Times New Roman"/>
        </w:rPr>
      </w:pPr>
    </w:p>
    <w:p w14:paraId="6A91203B" w14:textId="7D794052" w:rsidR="008C7583" w:rsidRPr="001A3173" w:rsidRDefault="009A321F" w:rsidP="009A321F">
      <w:r>
        <w:rPr>
          <w:lang w:val="es-ES_tradnl"/>
        </w:rPr>
        <w:t>Cualquier otro uso de la misma</w:t>
      </w:r>
      <w:r>
        <w:rPr>
          <w:rFonts w:cs="Times New Roman"/>
        </w:rPr>
        <w:t xml:space="preserve">, incluida su posible difusión, supondría una vulneración de la citada legislación, pudiendo ser objeto de denuncia por las personas afectadas ante la Agencia Española de Protección de Datos.  </w:t>
      </w:r>
    </w:p>
    <w:sectPr w:rsidR="008C7583" w:rsidRPr="001A3173" w:rsidSect="008C7583">
      <w:headerReference w:type="default" r:id="rId8"/>
      <w:footerReference w:type="default" r:id="rId9"/>
      <w:pgSz w:w="11906" w:h="16838"/>
      <w:pgMar w:top="1417" w:right="1133" w:bottom="1417" w:left="1701" w:header="56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2D8D5" w15:done="0"/>
  <w15:commentEx w15:paraId="529533ED" w15:done="0"/>
  <w15:commentEx w15:paraId="40F5EF0D" w15:done="0"/>
  <w15:commentEx w15:paraId="64E47FA9" w15:done="0"/>
  <w15:commentEx w15:paraId="2D025974" w15:done="0"/>
  <w15:commentEx w15:paraId="667AB888" w15:done="0"/>
  <w15:commentEx w15:paraId="1461F11B" w15:done="0"/>
  <w15:commentEx w15:paraId="0C6B5BDF" w15:done="0"/>
  <w15:commentEx w15:paraId="0DB0434C" w15:done="0"/>
  <w15:commentEx w15:paraId="3E126073" w15:done="0"/>
  <w15:commentEx w15:paraId="620AEB33" w15:done="0"/>
  <w15:commentEx w15:paraId="57EDF2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1C8D2" w14:textId="77777777" w:rsidR="0077561F" w:rsidRDefault="0077561F" w:rsidP="00174B31">
      <w:pPr>
        <w:spacing w:after="0"/>
      </w:pPr>
      <w:r>
        <w:separator/>
      </w:r>
    </w:p>
  </w:endnote>
  <w:endnote w:type="continuationSeparator" w:id="0">
    <w:p w14:paraId="199F1B6D" w14:textId="77777777" w:rsidR="0077561F" w:rsidRDefault="0077561F" w:rsidP="00174B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A51C" w14:textId="77777777" w:rsidR="00CE7F96" w:rsidRDefault="00CE7F96" w:rsidP="00FA5328">
    <w:pPr>
      <w:pStyle w:val="Ttulo1"/>
      <w:pBdr>
        <w:top w:val="single" w:sz="4" w:space="0" w:color="FF0000"/>
        <w:bottom w:val="single" w:sz="12" w:space="0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  <w:r>
      <w:rPr>
        <w:rFonts w:ascii="Garamond" w:hAnsi="Garamond"/>
        <w:color w:val="FF0000"/>
        <w:sz w:val="16"/>
        <w:szCs w:val="16"/>
      </w:rPr>
      <w:t xml:space="preserve">Oficina de Protección de Datos. </w:t>
    </w:r>
    <w:r w:rsidRPr="00444F81">
      <w:rPr>
        <w:rFonts w:ascii="Garamond" w:hAnsi="Garamond"/>
        <w:color w:val="FF0000"/>
        <w:sz w:val="16"/>
        <w:szCs w:val="16"/>
      </w:rPr>
      <w:t xml:space="preserve">Universidad de Granada.  </w:t>
    </w:r>
    <w:r>
      <w:rPr>
        <w:rFonts w:ascii="Garamond" w:hAnsi="Garamond"/>
        <w:color w:val="FF0000"/>
        <w:sz w:val="16"/>
        <w:szCs w:val="16"/>
      </w:rPr>
      <w:t xml:space="preserve">Complejo Administrativo Triunfo, Pabellón 7. </w:t>
    </w:r>
  </w:p>
  <w:p w14:paraId="4F9E0DCC" w14:textId="77777777" w:rsidR="00CE7F96" w:rsidRPr="00444F81" w:rsidRDefault="00CE7F96" w:rsidP="00FA5328">
    <w:pPr>
      <w:pStyle w:val="Ttulo1"/>
      <w:pBdr>
        <w:top w:val="single" w:sz="4" w:space="0" w:color="FF0000"/>
        <w:bottom w:val="single" w:sz="12" w:space="0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  <w:r w:rsidRPr="00444F81">
      <w:rPr>
        <w:rFonts w:ascii="Garamond" w:hAnsi="Garamond"/>
        <w:color w:val="FF0000"/>
        <w:sz w:val="16"/>
        <w:szCs w:val="16"/>
      </w:rPr>
      <w:t>Avda. del Hospicio, s/n.  18071 GRANADA</w:t>
    </w:r>
  </w:p>
  <w:p w14:paraId="7D8427CB" w14:textId="77777777" w:rsidR="00CE7F96" w:rsidRDefault="00CE7F96" w:rsidP="00FA5328">
    <w:pPr>
      <w:pStyle w:val="Ttulo1"/>
      <w:pBdr>
        <w:top w:val="single" w:sz="4" w:space="0" w:color="FF0000"/>
        <w:bottom w:val="single" w:sz="12" w:space="0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  <w:r w:rsidRPr="00444F81">
      <w:rPr>
        <w:rFonts w:ascii="Garamond" w:hAnsi="Garamond"/>
        <w:color w:val="FF0000"/>
        <w:sz w:val="16"/>
        <w:szCs w:val="16"/>
      </w:rPr>
      <w:t xml:space="preserve">Tfno. (+34) 958 24 </w:t>
    </w:r>
    <w:r>
      <w:rPr>
        <w:rFonts w:ascii="Garamond" w:hAnsi="Garamond"/>
        <w:color w:val="FF0000"/>
        <w:sz w:val="16"/>
        <w:szCs w:val="16"/>
      </w:rPr>
      <w:t>0874</w:t>
    </w:r>
    <w:r w:rsidRPr="00444F81">
      <w:rPr>
        <w:rFonts w:ascii="Garamond" w:hAnsi="Garamond"/>
        <w:color w:val="FF0000"/>
        <w:sz w:val="16"/>
        <w:szCs w:val="16"/>
      </w:rPr>
      <w:t xml:space="preserve">. Correo electrónico </w:t>
    </w:r>
    <w:hyperlink r:id="rId1" w:history="1">
      <w:r w:rsidRPr="00695B30">
        <w:rPr>
          <w:rStyle w:val="Hipervnculo"/>
          <w:rFonts w:ascii="Garamond" w:hAnsi="Garamond"/>
          <w:sz w:val="16"/>
          <w:szCs w:val="16"/>
        </w:rPr>
        <w:t>protecciondedatos@ugr.es</w:t>
      </w:r>
    </w:hyperlink>
  </w:p>
  <w:p w14:paraId="51F78B09" w14:textId="77777777" w:rsidR="00CE7F96" w:rsidRPr="00996106" w:rsidRDefault="00CE7F96" w:rsidP="00CE7F96">
    <w:pPr>
      <w:rPr>
        <w:lang w:val="es-ES_tradnl"/>
      </w:rPr>
    </w:pPr>
  </w:p>
  <w:p w14:paraId="209DAE84" w14:textId="77777777" w:rsidR="00CE7F96" w:rsidRPr="00CE7F96" w:rsidRDefault="00CE7F96">
    <w:pPr>
      <w:pStyle w:val="Piedepgina"/>
      <w:rPr>
        <w:lang w:val="es-ES_tradnl"/>
      </w:rPr>
    </w:pPr>
  </w:p>
  <w:p w14:paraId="5C3CB40D" w14:textId="77777777" w:rsidR="00CE7F96" w:rsidRDefault="00CE7F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22DEE" w14:textId="77777777" w:rsidR="0077561F" w:rsidRDefault="0077561F" w:rsidP="00174B31">
      <w:pPr>
        <w:spacing w:after="0"/>
      </w:pPr>
      <w:r>
        <w:separator/>
      </w:r>
    </w:p>
  </w:footnote>
  <w:footnote w:type="continuationSeparator" w:id="0">
    <w:p w14:paraId="6B67ABD4" w14:textId="77777777" w:rsidR="0077561F" w:rsidRDefault="0077561F" w:rsidP="00174B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0F4D3" w14:textId="77777777" w:rsidR="00775AC4" w:rsidRDefault="00775AC4" w:rsidP="00775AC4"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71399D8" wp14:editId="7601DD6A">
          <wp:simplePos x="0" y="0"/>
          <wp:positionH relativeFrom="column">
            <wp:posOffset>-572135</wp:posOffset>
          </wp:positionH>
          <wp:positionV relativeFrom="paragraph">
            <wp:posOffset>103678</wp:posOffset>
          </wp:positionV>
          <wp:extent cx="2407920" cy="678180"/>
          <wp:effectExtent l="0" t="0" r="0" b="7620"/>
          <wp:wrapNone/>
          <wp:docPr id="5" name="Imagen 5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553228532"/>
        <w:docPartObj>
          <w:docPartGallery w:val="Page Numbers (Margins)"/>
          <w:docPartUnique/>
        </w:docPartObj>
      </w:sdtPr>
      <w:sdtEndPr/>
      <w:sdtContent>
        <w:r w:rsidR="00CE7F96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982591" wp14:editId="27E60178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3E363" w14:textId="77777777" w:rsidR="00CE7F96" w:rsidRDefault="00CE7F96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A321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4" o:spid="_x0000_s1026" style="position:absolute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zxfgIAAPEEAAAOAAAAZHJzL2Uyb0RvYy54bWysVO1u0zAU/Y/EO1j+3+WDpG2ipdPWUoQ0&#10;YGLwAK7tJBaJbWy36YZ4GJ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D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CZn0zxfgIAAPE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14:paraId="2C33E363" w14:textId="77777777" w:rsidR="00CE7F96" w:rsidRDefault="00CE7F96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A321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D7D1D65" w14:textId="77777777" w:rsidR="00775AC4" w:rsidRDefault="00775AC4" w:rsidP="00775AC4"/>
  <w:p w14:paraId="13DD5DE5" w14:textId="77777777" w:rsidR="00775AC4" w:rsidRDefault="00775AC4" w:rsidP="00775AC4"/>
  <w:p w14:paraId="2E67E87E" w14:textId="77777777" w:rsidR="00775AC4" w:rsidRDefault="00775AC4" w:rsidP="00775AC4"/>
  <w:p w14:paraId="634EFC7E" w14:textId="77777777" w:rsidR="00174B31" w:rsidRPr="00775AC4" w:rsidRDefault="00775AC4" w:rsidP="00775AC4">
    <w:pPr>
      <w:spacing w:after="0"/>
    </w:pPr>
    <w:r>
      <w:rPr>
        <w:rFonts w:ascii="Palatino" w:hAnsi="Palatino"/>
        <w:b/>
      </w:rPr>
      <w:t xml:space="preserve">    </w:t>
    </w:r>
    <w:r w:rsidR="00174B31">
      <w:rPr>
        <w:rFonts w:ascii="Palatino" w:hAnsi="Palatino"/>
        <w:b/>
      </w:rPr>
      <w:t>Secretaría General</w:t>
    </w:r>
  </w:p>
  <w:p w14:paraId="7B8B0087" w14:textId="2EE35352" w:rsidR="00775AC4" w:rsidRDefault="00775AC4" w:rsidP="00E0712A">
    <w:pPr>
      <w:spacing w:after="0"/>
      <w:rPr>
        <w:rFonts w:ascii="Palatino" w:hAnsi="Palatino"/>
      </w:rPr>
    </w:pPr>
    <w:r>
      <w:rPr>
        <w:rFonts w:ascii="Palatino" w:hAnsi="Palatino"/>
      </w:rPr>
      <w:t xml:space="preserve">    </w:t>
    </w:r>
    <w:r w:rsidR="00174B31">
      <w:rPr>
        <w:rFonts w:ascii="Palatino" w:hAnsi="Palatino"/>
      </w:rPr>
      <w:t>Oficina de Protección de Datos</w:t>
    </w:r>
  </w:p>
  <w:p w14:paraId="1EA03268" w14:textId="77777777" w:rsidR="00174B31" w:rsidRDefault="00174B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49"/>
    <w:multiLevelType w:val="hybridMultilevel"/>
    <w:tmpl w:val="C4E2981C"/>
    <w:lvl w:ilvl="0" w:tplc="0C0A000D">
      <w:start w:val="1"/>
      <w:numFmt w:val="bullet"/>
      <w:lvlText w:val=""/>
      <w:lvlJc w:val="left"/>
      <w:pPr>
        <w:ind w:left="35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">
    <w:nsid w:val="039059D9"/>
    <w:multiLevelType w:val="hybridMultilevel"/>
    <w:tmpl w:val="00D2B06C"/>
    <w:lvl w:ilvl="0" w:tplc="4C7C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979E3"/>
    <w:multiLevelType w:val="hybridMultilevel"/>
    <w:tmpl w:val="EE166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410F"/>
    <w:multiLevelType w:val="hybridMultilevel"/>
    <w:tmpl w:val="A9F6D2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16487"/>
    <w:multiLevelType w:val="hybridMultilevel"/>
    <w:tmpl w:val="955098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0D0B51"/>
    <w:multiLevelType w:val="hybridMultilevel"/>
    <w:tmpl w:val="B4FCDB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A115A"/>
    <w:multiLevelType w:val="hybridMultilevel"/>
    <w:tmpl w:val="BB1832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62798"/>
    <w:multiLevelType w:val="hybridMultilevel"/>
    <w:tmpl w:val="463E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950A8"/>
    <w:multiLevelType w:val="hybridMultilevel"/>
    <w:tmpl w:val="D820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97C0F"/>
    <w:multiLevelType w:val="hybridMultilevel"/>
    <w:tmpl w:val="95205936"/>
    <w:lvl w:ilvl="0" w:tplc="C5BC40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81"/>
    <w:rsid w:val="0013715A"/>
    <w:rsid w:val="00153E28"/>
    <w:rsid w:val="00174B31"/>
    <w:rsid w:val="001A3173"/>
    <w:rsid w:val="003C5FE7"/>
    <w:rsid w:val="00455122"/>
    <w:rsid w:val="00484C01"/>
    <w:rsid w:val="00564381"/>
    <w:rsid w:val="005A37E2"/>
    <w:rsid w:val="005C0AA1"/>
    <w:rsid w:val="005D2058"/>
    <w:rsid w:val="00694834"/>
    <w:rsid w:val="006D1200"/>
    <w:rsid w:val="007723EE"/>
    <w:rsid w:val="0077561F"/>
    <w:rsid w:val="00775AC4"/>
    <w:rsid w:val="007A1E5E"/>
    <w:rsid w:val="00833E0C"/>
    <w:rsid w:val="0086689A"/>
    <w:rsid w:val="008C7583"/>
    <w:rsid w:val="008E1F58"/>
    <w:rsid w:val="009045D5"/>
    <w:rsid w:val="009A321F"/>
    <w:rsid w:val="009C5E55"/>
    <w:rsid w:val="009C5F7A"/>
    <w:rsid w:val="00A53693"/>
    <w:rsid w:val="00AE3632"/>
    <w:rsid w:val="00B07824"/>
    <w:rsid w:val="00B17AF7"/>
    <w:rsid w:val="00B97ED3"/>
    <w:rsid w:val="00CE04A3"/>
    <w:rsid w:val="00CE7F96"/>
    <w:rsid w:val="00D95F50"/>
    <w:rsid w:val="00DC6A6E"/>
    <w:rsid w:val="00E0712A"/>
    <w:rsid w:val="00E420A9"/>
    <w:rsid w:val="00E5498F"/>
    <w:rsid w:val="00E90A08"/>
    <w:rsid w:val="00F3358A"/>
    <w:rsid w:val="00F43367"/>
    <w:rsid w:val="00FA5328"/>
    <w:rsid w:val="00FB2981"/>
    <w:rsid w:val="00FB692F"/>
    <w:rsid w:val="00FC5D94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8D5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C4"/>
  </w:style>
  <w:style w:type="paragraph" w:styleId="Ttulo1">
    <w:name w:val="heading 1"/>
    <w:basedOn w:val="Normal"/>
    <w:next w:val="Normal"/>
    <w:link w:val="Ttulo1Car"/>
    <w:uiPriority w:val="9"/>
    <w:qFormat/>
    <w:rsid w:val="00775AC4"/>
    <w:pPr>
      <w:pBdr>
        <w:bottom w:val="single" w:sz="12" w:space="1" w:color="365F91" w:themeColor="accent1" w:themeShade="BF"/>
      </w:pBdr>
      <w:spacing w:before="6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5AC4"/>
    <w:pPr>
      <w:pBdr>
        <w:bottom w:val="single" w:sz="8" w:space="1" w:color="4F81BD" w:themeColor="accent1"/>
      </w:pBdr>
      <w:spacing w:before="20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5AC4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5AC4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5AC4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5A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5A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5A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5A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AC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33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58A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5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35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58A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8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74B31"/>
  </w:style>
  <w:style w:type="paragraph" w:styleId="Piedepgina">
    <w:name w:val="footer"/>
    <w:basedOn w:val="Normal"/>
    <w:link w:val="PiedepginaCar"/>
    <w:uiPriority w:val="99"/>
    <w:unhideWhenUsed/>
    <w:rsid w:val="00174B3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B31"/>
  </w:style>
  <w:style w:type="character" w:customStyle="1" w:styleId="Ttulo1Car">
    <w:name w:val="Título 1 Car"/>
    <w:basedOn w:val="Fuentedeprrafopredeter"/>
    <w:link w:val="Ttulo1"/>
    <w:uiPriority w:val="9"/>
    <w:rsid w:val="00775A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9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5A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5A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5A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5A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75AC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75AC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775A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775AC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75AC4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AC4"/>
    <w:rPr>
      <w:b/>
      <w:bCs/>
      <w:spacing w:val="0"/>
    </w:rPr>
  </w:style>
  <w:style w:type="character" w:styleId="nfasis">
    <w:name w:val="Emphasis"/>
    <w:uiPriority w:val="20"/>
    <w:qFormat/>
    <w:rsid w:val="00775AC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775AC4"/>
  </w:style>
  <w:style w:type="character" w:customStyle="1" w:styleId="SinespaciadoCar">
    <w:name w:val="Sin espaciado Car"/>
    <w:basedOn w:val="Fuentedeprrafopredeter"/>
    <w:link w:val="Sinespaciado"/>
    <w:uiPriority w:val="1"/>
    <w:rsid w:val="00775AC4"/>
  </w:style>
  <w:style w:type="paragraph" w:styleId="Cita">
    <w:name w:val="Quote"/>
    <w:basedOn w:val="Normal"/>
    <w:next w:val="Normal"/>
    <w:link w:val="CitaCar"/>
    <w:uiPriority w:val="29"/>
    <w:qFormat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5A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5A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775AC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775AC4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775AC4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775AC4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775A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5A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C4"/>
  </w:style>
  <w:style w:type="paragraph" w:styleId="Ttulo1">
    <w:name w:val="heading 1"/>
    <w:basedOn w:val="Normal"/>
    <w:next w:val="Normal"/>
    <w:link w:val="Ttulo1Car"/>
    <w:uiPriority w:val="9"/>
    <w:qFormat/>
    <w:rsid w:val="00775AC4"/>
    <w:pPr>
      <w:pBdr>
        <w:bottom w:val="single" w:sz="12" w:space="1" w:color="365F91" w:themeColor="accent1" w:themeShade="BF"/>
      </w:pBdr>
      <w:spacing w:before="6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5AC4"/>
    <w:pPr>
      <w:pBdr>
        <w:bottom w:val="single" w:sz="8" w:space="1" w:color="4F81BD" w:themeColor="accent1"/>
      </w:pBdr>
      <w:spacing w:before="20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5AC4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5AC4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5AC4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5A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5A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5A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5A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AC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33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58A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5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35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58A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8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74B31"/>
  </w:style>
  <w:style w:type="paragraph" w:styleId="Piedepgina">
    <w:name w:val="footer"/>
    <w:basedOn w:val="Normal"/>
    <w:link w:val="PiedepginaCar"/>
    <w:uiPriority w:val="99"/>
    <w:unhideWhenUsed/>
    <w:rsid w:val="00174B3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B31"/>
  </w:style>
  <w:style w:type="character" w:customStyle="1" w:styleId="Ttulo1Car">
    <w:name w:val="Título 1 Car"/>
    <w:basedOn w:val="Fuentedeprrafopredeter"/>
    <w:link w:val="Ttulo1"/>
    <w:uiPriority w:val="9"/>
    <w:rsid w:val="00775A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9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5A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5A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5A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5A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75AC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75AC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775A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775AC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75AC4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AC4"/>
    <w:rPr>
      <w:b/>
      <w:bCs/>
      <w:spacing w:val="0"/>
    </w:rPr>
  </w:style>
  <w:style w:type="character" w:styleId="nfasis">
    <w:name w:val="Emphasis"/>
    <w:uiPriority w:val="20"/>
    <w:qFormat/>
    <w:rsid w:val="00775AC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775AC4"/>
  </w:style>
  <w:style w:type="character" w:customStyle="1" w:styleId="SinespaciadoCar">
    <w:name w:val="Sin espaciado Car"/>
    <w:basedOn w:val="Fuentedeprrafopredeter"/>
    <w:link w:val="Sinespaciado"/>
    <w:uiPriority w:val="1"/>
    <w:rsid w:val="00775AC4"/>
  </w:style>
  <w:style w:type="paragraph" w:styleId="Cita">
    <w:name w:val="Quote"/>
    <w:basedOn w:val="Normal"/>
    <w:next w:val="Normal"/>
    <w:link w:val="CitaCar"/>
    <w:uiPriority w:val="29"/>
    <w:qFormat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5A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5A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775AC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775AC4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775AC4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775AC4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775A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5A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ecciondedatos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2018-10-04T09:56:00Z</cp:lastPrinted>
  <dcterms:created xsi:type="dcterms:W3CDTF">2019-07-31T09:57:00Z</dcterms:created>
  <dcterms:modified xsi:type="dcterms:W3CDTF">2019-07-31T09:57:00Z</dcterms:modified>
</cp:coreProperties>
</file>